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algun Gothic" w:cs="Malgun Gothic" w:eastAsia="Malgun Gothic" w:hAnsi="Malgun Gothic"/>
          <w:b/>
          <w:bCs/>
          <w:color w:val="1F4E5F"/>
          <w:sz w:val="20"/>
          <w:szCs w:val="20"/>
        </w:rPr>
        <w:t xml:space="preserve">리드마스터(READMASTER) 국어·영어 통합 논술</w:t>
      </w:r>
    </w:p>
    <w:p>
      <w:pPr>
        <w:pBdr>
          <w:bottom w:val="single" w:color="1F4E5F" w:sz="12" w:space="3"/>
        </w:pBdr>
        <w:spacing w:after="160"/>
      </w:pPr>
      <w:r>
        <w:rPr>
          <w:rFonts w:ascii="Malgun Gothic" w:cs="Malgun Gothic" w:eastAsia="Malgun Gothic" w:hAnsi="Malgun Gothic"/>
          <w:b/>
          <w:bCs/>
          <w:sz w:val="34"/>
          <w:szCs w:val="34"/>
        </w:rPr>
        <w:t xml:space="preserve">중1 과정 (국어 K-M1 × 영어 MAS I)  ·  샘플 미니 단원 (학생용)</w:t>
      </w:r>
    </w:p>
    <w:p>
      <w:pPr>
        <w:spacing w:after="60"/>
      </w:pPr>
      <w:r>
        <w:rPr>
          <w:rFonts w:ascii="Malgun Gothic" w:cs="Malgun Gothic" w:eastAsia="Malgun Gothic" w:hAnsi="Malgun Gothic"/>
          <w:b/>
          <w:bCs/>
          <w:color w:val="2E6E4E"/>
          <w:sz w:val="22"/>
          <w:szCs w:val="22"/>
        </w:rPr>
        <w:t xml:space="preserve">1월 테마 ｜ 생명과 과학</w:t>
      </w:r>
    </w:p>
    <w:p>
      <w:pPr>
        <w:spacing w:after="200"/>
      </w:pPr>
      <w:r>
        <w:rPr>
          <w:rFonts w:ascii="Malgun Gothic" w:cs="Malgun Gothic" w:eastAsia="Malgun Gothic" w:hAnsi="Malgun Gothic"/>
          <w:b/>
          <w:bCs/>
          <w:sz w:val="30"/>
          <w:szCs w:val="30"/>
        </w:rPr>
        <w:t xml:space="preserve">유전자 가위, 축복인가 판도라의 상자인가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국어 텍스트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창작 비문학 지문 「유전자 편집 기술의 빛과 그림자」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영어 텍스트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MAS I · Month 1 “Academic Writing Foundations”</w:t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이번 달 논제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인간 배아의 유전자 편집 연구를 허용해야 한다.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after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학습 목표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문단의 위계(주장–이유–근거–예시)를 분석할 수 있다. (언어)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과학 기술 쟁점을 다양한 이해관계자의 관점에서 검토한다. (사고)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기술의 혜택과 위험을 균형 있게 판단하는 태도를 기른다. (태도)</w:t>
      </w:r>
    </w:p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after="120"/>
      </w:pPr>
      <w:r>
        <w:rPr>
          <w:rFonts w:ascii="Malgun Gothic" w:cs="Malgun Gothic" w:eastAsia="Malgun Gothic" w:hAnsi="Malgun Gothic"/>
          <w:b/>
          <w:bCs/>
          <w:sz w:val="22"/>
          <w:szCs w:val="22"/>
        </w:rPr>
        <w:t xml:space="preserve">4주 학습 사이클 (주 2회 = 국어 1회 + 영어 1회)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3963"/>
        <w:gridCol w:w="3963"/>
      </w:tblGrid>
      <w:tr>
        <w:trPr>
          <w:tblHeader/>
        </w:trP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주차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국어 세션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영어 세션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1주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배경지식 + 지문 독해 · 문단 위계 분석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Academic vocabulary + 지문 리딩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2주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요약하기(3문장) + 5문항 분석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Topic sentence / support 훈련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3주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쟁점표 작성 · 입론 설계 · 토론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Structured discussion</w:t>
            </w:r>
          </w:p>
        </w:tc>
      </w:tr>
      <w:tr>
        <w:tc>
          <w:tcPr>
            <w:tcW w:type="dxa" w:w="11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4주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800자 논술 + 첨삭</w:t>
            </w:r>
          </w:p>
        </w:tc>
        <w:tc>
          <w:tcPr>
            <w:tcW w:type="dxa" w:w="3963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Academic paragraph 1편 + Reflection</w:t>
            </w:r>
          </w:p>
        </w:tc>
      </w:tr>
    </w:tbl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spacing w:before="60"/>
      </w:pPr>
      <w:r>
        <w:rPr>
          <w:rFonts w:ascii="Malgun Gothic" w:cs="Malgun Gothic" w:eastAsia="Malgun Gothic" w:hAnsi="Malgun Gothic"/>
          <w:color w:val="555555"/>
          <w:sz w:val="20"/>
          <w:szCs w:val="20"/>
        </w:rPr>
        <w:t xml:space="preserve">이름: ______________    학년: ______    시작일: ____________</w:t>
      </w:r>
    </w:p>
    <w:p>
      <w:r>
        <w:br w:type="page"/>
      </w:r>
    </w:p>
    <w:p>
      <w:pPr>
        <w:spacing w:after="140"/>
      </w:pPr>
      <w:r>
        <w:rPr>
          <w:rFonts w:ascii="Malgun Gothic" w:cs="Malgun Gothic" w:eastAsia="Malgun Gothic" w:hAnsi="Malgun Gothic"/>
          <w:b/>
          <w:bCs/>
          <w:color w:val="2E6E4E"/>
          <w:sz w:val="26"/>
          <w:szCs w:val="26"/>
        </w:rPr>
        <w:t xml:space="preserve">국어 세션</w:t>
      </w:r>
      <w:r>
        <w:rPr>
          <w:rFonts w:ascii="Malgun Gothic" w:cs="Malgun Gothic" w:eastAsia="Malgun Gothic" w:hAnsi="Malgun Gothic"/>
          <w:color w:val="666666"/>
          <w:sz w:val="20"/>
          <w:szCs w:val="20"/>
        </w:rPr>
        <w:t xml:space="preserve">   창작 비문학 지문 「유전자 편집 기술의 빛과 그림자」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①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읽기 자료 — 유전자 편집 기술의 빛과 그림자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지문 (발췌)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[1문단] 크리스퍼(CRISPR) 유전자 가위는 DNA의 특정 부분을 잘라 내고 교정하는 기술이다. 과학자들은 이 기술로 유전병을 원천적으로 치료할 길이 열렸다고 말한다.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[2문단] 실제로 겸상 적혈구 빈혈 환자를 대상으로 한 치료는 임상에서 성과를 거두고 있다. 태어나기 전 배아 단계에서 병의 원인을 제거할 수 있다면, 평생 고통받을 환자를 구할 수 있다는 것이 찬성 측의 핵심 논리다.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[3문단] 그러나 반대 측은 “치료”와 “개량”의 경계가 무너질 것을 우려한다. 키, 지능, 외모까지 부모가 설계하는 이른바 “맞춤 아기”가 현실이 되면, 유전자마저 부의 대물림 수단이 될 수 있다는 것이다.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[4문단] 결국 문제는 기술 자체가 아니라, 기술을 어디까지 허용할지 정하는 사회적 합의다. 과학이 앞서 달릴수록, 윤리는 더 치밀하게 질문해야 한다.</w:t>
            </w:r>
          </w:p>
        </w:tc>
      </w:tr>
    </w:tbl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②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문단 위계 분석 + 요약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글 전체의 화제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찬성 측 핵심 논거 (2문단)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반대 측 핵심 논거 (3문단)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글쓴이의 최종 관점 (4문단)</w:t>
            </w:r>
          </w:p>
        </w:tc>
        <w:tc>
          <w:tcPr>
            <w:tcW w:type="dxa" w:w="7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요약.  </w:t>
      </w:r>
      <w:r>
        <w:rPr>
          <w:rFonts w:ascii="Malgun Gothic" w:cs="Malgun Gothic" w:eastAsia="Malgun Gothic" w:hAnsi="Malgun Gothic"/>
          <w:sz w:val="21"/>
          <w:szCs w:val="21"/>
        </w:rPr>
        <w:t xml:space="preserve">지문 전체를 3문장으로 요약하세요. (화제 → 대립 → 결론)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③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리드마스터 5문항 (중등)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Q2 (적용)  </w:t>
      </w:r>
      <w:r>
        <w:rPr>
          <w:rFonts w:ascii="Malgun Gothic" w:cs="Malgun Gothic" w:eastAsia="Malgun Gothic" w:hAnsi="Malgun Gothic"/>
          <w:sz w:val="21"/>
          <w:szCs w:val="21"/>
        </w:rPr>
        <w:t xml:space="preserve">“치료와 개량의 경계”가 문제 되는 다른 기술 사례(예: 성형, 약물)를 들어 설명하세요.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Q3 (관점 비교)  </w:t>
      </w:r>
      <w:r>
        <w:rPr>
          <w:rFonts w:ascii="Malgun Gothic" w:cs="Malgun Gothic" w:eastAsia="Malgun Gothic" w:hAnsi="Malgun Gothic"/>
          <w:sz w:val="21"/>
          <w:szCs w:val="21"/>
        </w:rPr>
        <w:t xml:space="preserve">생명을 “주어진 것”으로 보는 관점과 “설계 가능한 것”으로 보는 관점은 각각 어떤 문화·종교적 배경과 닿아 있을까요?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80" w:before="120"/>
      </w:pPr>
      <w:r>
        <w:rPr>
          <w:rFonts w:ascii="Malgun Gothic" w:cs="Malgun Gothic" w:eastAsia="Malgun Gothic" w:hAnsi="Malgun Gothic"/>
          <w:b/>
          <w:bCs/>
          <w:color w:val="1F4E5F"/>
          <w:sz w:val="21"/>
          <w:szCs w:val="21"/>
        </w:rPr>
        <w:t xml:space="preserve">Q4 (사회 연결)  </w:t>
      </w:r>
      <w:r>
        <w:rPr>
          <w:rFonts w:ascii="Malgun Gothic" w:cs="Malgun Gothic" w:eastAsia="Malgun Gothic" w:hAnsi="Malgun Gothic"/>
          <w:sz w:val="21"/>
          <w:szCs w:val="21"/>
        </w:rPr>
        <w:t xml:space="preserve">유전자 편집이 “부의 대물림” 수단이 된다는 우려가 현실이 된다면, 어떤 사회 문제가 생길지 두 가지 쓰세요.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2E6E4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2E6E4E"/>
          <w:sz w:val="24"/>
          <w:szCs w:val="24"/>
        </w:rPr>
        <w:t xml:space="preserve">④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논술 쓰기 (800자)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2E6E4E" w:sz="6"/>
              <w:left w:val="single" w:color="2E6E4E" w:sz="6"/>
              <w:bottom w:val="single" w:color="2E6E4E" w:sz="6"/>
              <w:right w:val="single" w:color="2E6E4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2E6E4E"/>
                <w:sz w:val="20"/>
                <w:szCs w:val="20"/>
              </w:rPr>
              <w:t xml:space="preserve">논제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“인간 배아의 유전자 편집 연구를 허용해야 한다.” 지문의 내용을 근거로 활용하여 자신의 입장을 800자 내외로 논술하세요. (주장–이유–근거–예시의 위계를 갖출 것)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서론 (문제 제기)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본론 1 (이유+근거)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본론 2 (이유+근거)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본론 3 (반론 검토)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결론 (제언)</w:t>
            </w:r>
          </w:p>
        </w:tc>
        <w:tc>
          <w:tcPr>
            <w:tcW w:type="dxa" w:w="6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spacing w:after="140"/>
      </w:pPr>
      <w:r>
        <w:rPr>
          <w:rFonts w:ascii="Malgun Gothic" w:cs="Malgun Gothic" w:eastAsia="Malgun Gothic" w:hAnsi="Malgun Gothic"/>
          <w:b/>
          <w:bCs/>
          <w:color w:val="30506E"/>
          <w:sz w:val="26"/>
          <w:szCs w:val="26"/>
        </w:rPr>
        <w:t xml:space="preserve">영어 세션</w:t>
      </w:r>
      <w:r>
        <w:rPr>
          <w:rFonts w:ascii="Malgun Gothic" w:cs="Malgun Gothic" w:eastAsia="Malgun Gothic" w:hAnsi="Malgun Gothic"/>
          <w:color w:val="666666"/>
          <w:sz w:val="20"/>
          <w:szCs w:val="20"/>
        </w:rPr>
        <w:t xml:space="preserve">   MAS I · Month 1 “Academic Writing Foundations”</w:t>
      </w:r>
    </w:p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1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Academic Vocabulary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800"/>
        <w:gridCol w:w="3626"/>
      </w:tblGrid>
      <w:tr>
        <w:trPr>
          <w:tblHeader/>
        </w:trP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Word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뜻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Collocation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edit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편집하다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edit genes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ethical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윤리적인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ethical issues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benefit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이익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potential benefits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risk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위험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take / pose a risk</w:t>
            </w:r>
          </w:p>
        </w:tc>
      </w:tr>
      <w:tr>
        <w:tc>
          <w:tcPr>
            <w:tcW w:type="dxa" w:w="26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regulate</w:t>
            </w:r>
          </w:p>
        </w:tc>
        <w:tc>
          <w:tcPr>
            <w:tcW w:type="dxa" w:w="28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규제하다</w:t>
            </w:r>
          </w:p>
        </w:tc>
        <w:tc>
          <w:tcPr>
            <w:tcW w:type="dxa" w:w="36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regulate technology</w:t>
            </w:r>
          </w:p>
        </w:tc>
      </w:tr>
    </w:tbl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2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Paragraph Anatomy — 학술 문단의 뼈대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30506E" w:sz="6"/>
              <w:left w:val="single" w:color="30506E" w:sz="6"/>
              <w:bottom w:val="single" w:color="30506E" w:sz="6"/>
              <w:right w:val="single" w:color="30506E" w:sz="6"/>
            </w:tcBorders>
            <w:shd w:fill="FAFCF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80"/>
            </w:pPr>
            <w:r>
              <w:rPr>
                <w:rFonts w:ascii="Malgun Gothic" w:cs="Malgun Gothic" w:eastAsia="Malgun Gothic" w:hAnsi="Malgun Gothic"/>
                <w:b/>
                <w:bCs/>
                <w:color w:val="30506E"/>
                <w:sz w:val="20"/>
                <w:szCs w:val="20"/>
              </w:rPr>
              <w:t xml:space="preserve">Model Paragraph</w:t>
            </w:r>
          </w:p>
          <w:p>
            <w:pPr>
              <w:spacing w:after="80" w:line="300"/>
            </w:pPr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>Gene editing should be strictly regulated. First, the line between therapy and enhancement is unclear, so clear rules are necessary. For example, fixing a deadly disease is different from choosing a baby’s height. Therefore, society needs strong guidelines before the technology spreads.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Topic Sentence</w:t>
            </w:r>
          </w:p>
        </w:tc>
        <w:tc>
          <w:tcPr>
            <w:tcW w:type="dxa" w:w="6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위 문단에서 찾아 밑줄 긋고 옮겨 쓰기:</w:t>
            </w:r>
          </w:p>
        </w:tc>
      </w:tr>
      <w:tr>
        <w:tc>
          <w:tcPr>
            <w:tcW w:type="dxa" w:w="3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Supporting Detail</w:t>
            </w:r>
          </w:p>
        </w:tc>
        <w:tc>
          <w:tcPr>
            <w:tcW w:type="dxa" w:w="6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Example</w:t>
            </w:r>
          </w:p>
        </w:tc>
        <w:tc>
          <w:tcPr>
            <w:tcW w:type="dxa" w:w="6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Concluding Sentence</w:t>
            </w:r>
          </w:p>
        </w:tc>
        <w:tc>
          <w:tcPr>
            <w:tcW w:type="dxa" w:w="60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3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Structured Discussion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Malgun Gothic" w:cs="Malgun Gothic" w:eastAsia="Malgun Gothic" w:hAnsi="Malgun Gothic"/>
          <w:sz w:val="21"/>
          <w:szCs w:val="21"/>
        </w:rPr>
        <w:t xml:space="preserve">Should parents be allowed to edit their baby’s genes? State your position with one reason and one example.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30506E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30506E"/>
          <w:sz w:val="24"/>
          <w:szCs w:val="24"/>
        </w:rPr>
        <w:t xml:space="preserve">STAGE 4·5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Academic Paragraph &amp; Reflection</w:t>
      </w:r>
    </w:p>
    <w:p>
      <w:pPr>
        <w:spacing w:after="120"/>
      </w:pPr>
      <w:r>
        <w:rPr>
          <w:rFonts w:ascii="Malgun Gothic" w:cs="Malgun Gothic" w:eastAsia="Malgun Gothic" w:hAnsi="Malgun Gothic"/>
          <w:sz w:val="21"/>
          <w:szCs w:val="21"/>
        </w:rPr>
        <w:t xml:space="preserve">Write ONE academic paragraph (5–7 sentences) with a clear topic sentence: “Gene editing: hope or danger?”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pBdr>
          <w:bottom w:val="single" w:color="AAAAAA" w:sz="2" w:space="1"/>
        </w:pBdr>
        <w:spacing w:after="200"/>
      </w:pPr>
      <w:r>
        <w:rPr>
          <w:rFonts w:ascii="Malgun Gothic" w:cs="Malgun Gothic" w:eastAsia="Malgun Gothic" w:hAnsi="Malgun Gothic"/>
          <w:sz w:val="21"/>
          <w:szCs w:val="21"/>
        </w:rPr>
        <w:t xml:space="preserve"> </w:t>
      </w:r>
    </w:p>
    <w:p>
      <w:pPr>
        <w:spacing w:after="120"/>
      </w:pPr>
      <w:r>
        <w:rPr>
          <w:rFonts w:ascii="Malgun Gothic" w:cs="Malgun Gothic" w:eastAsia="Malgun Gothic" w:hAnsi="Malgun Gothic"/>
        </w:rPr>
        <w:t xml:space="preserve"/>
      </w:r>
    </w:p>
    <w:p>
      <w:pPr>
        <w:pBdr>
          <w:bottom w:val="single" w:color="1F4E5F" w:sz="8" w:space="2"/>
        </w:pBdr>
        <w:spacing w:after="140" w:before="260"/>
      </w:pPr>
      <w:r>
        <w:rPr>
          <w:rFonts w:ascii="Malgun Gothic" w:cs="Malgun Gothic" w:eastAsia="Malgun Gothic" w:hAnsi="Malgun Gothic"/>
          <w:b/>
          <w:bCs/>
          <w:color w:val="1F4E5F"/>
          <w:sz w:val="24"/>
          <w:szCs w:val="24"/>
        </w:rPr>
        <w:t xml:space="preserve">✔  </w:t>
      </w:r>
      <w:r>
        <w:rPr>
          <w:rFonts w:ascii="Malgun Gothic" w:cs="Malgun Gothic" w:eastAsia="Malgun Gothic" w:hAnsi="Malgun Gothic"/>
          <w:b/>
          <w:bCs/>
          <w:sz w:val="24"/>
          <w:szCs w:val="24"/>
        </w:rPr>
        <w:t xml:space="preserve">자기 점검 (공통 루브릭)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rPr>
          <w:tblHeader/>
        </w:trP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평가 항목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shd w:fill="DDEB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/>
                <w:bCs/>
                <w:sz w:val="19"/>
                <w:szCs w:val="19"/>
              </w:rPr>
              <w:t xml:space="preserve">스스로 확인해요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주장의 명확성 (30%)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내 주장이 한 문장으로 분명하게 드러나 있나요?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근거의 타당성 (25%)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이유·예시가 주장을 잘 뒷받침하나요?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글의 구성 (25%)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처음–가운데–끝 짜임이 자연스러운가요?  ☐ 예  ☐ 아니요</w:t>
            </w:r>
          </w:p>
        </w:tc>
      </w:tr>
      <w:tr>
        <w:tc>
          <w:tcPr>
            <w:tcW w:type="dxa" w:w="3200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어법·표현 (20%)</w:t>
            </w:r>
          </w:p>
        </w:tc>
        <w:tc>
          <w:tcPr>
            <w:tcW w:type="dxa" w:w="5826"/>
            <w:tcBorders>
              <w:top w:val="single" w:color="B7C9D1" w:sz="1"/>
              <w:left w:val="single" w:color="B7C9D1" w:sz="1"/>
              <w:bottom w:val="single" w:color="B7C9D1" w:sz="1"/>
              <w:right w:val="single" w:color="B7C9D1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sz w:val="19"/>
                <w:szCs w:val="19"/>
              </w:rPr>
              <w:t xml:space="preserve">맞춤법·문장이 바르고 정확한가요?  ☐ 예  ☐ 아니요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- </w:t>
    </w:r>
    <w:r>
      <w:rPr>
        <w:rFonts w:ascii="Malgun Gothic" w:cs="Malgun Gothic" w:eastAsia="Malgun Gothic" w:hAnsi="Malgun Gothic"/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7C9D1" w:sz="4" w:space="1"/>
      </w:pBdr>
    </w:pPr>
    <w:r>
      <w:rPr>
        <w:rFonts w:ascii="Malgun Gothic" w:cs="Malgun Gothic" w:eastAsia="Malgun Gothic" w:hAnsi="Malgun Gothic"/>
        <w:color w:val="888888"/>
        <w:sz w:val="15"/>
        <w:szCs w:val="15"/>
      </w:rPr>
      <w:t xml:space="preserve">리드마스터(READMASTER) 통합 논술 샘플 — 중1 과정 (국어 K-M1 × 영어 MAS I)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2026-07-06T00:04:21.100Z</dcterms:created>
  <dcterms:modified xsi:type="dcterms:W3CDTF">2026-07-06T00:04:21.100Z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