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algun Gothic" w:cs="Malgun Gothic" w:eastAsia="Malgun Gothic" w:hAnsi="Malgun Gothic"/>
          <w:b/>
          <w:bCs/>
          <w:color w:val="1F4E5F"/>
          <w:sz w:val="20"/>
          <w:szCs w:val="20"/>
        </w:rPr>
        <w:t xml:space="preserve">리드마스터(READMASTER) 국어·영어 통합 논술</w:t>
      </w:r>
    </w:p>
    <w:p>
      <w:pPr>
        <w:pBdr>
          <w:bottom w:val="single" w:color="1F4E5F" w:sz="12" w:space="3"/>
        </w:pBdr>
        <w:spacing w:after="160"/>
      </w:pPr>
      <w:r>
        <w:rPr>
          <w:rFonts w:ascii="Malgun Gothic" w:cs="Malgun Gothic" w:eastAsia="Malgun Gothic" w:hAnsi="Malgun Gothic"/>
          <w:b/>
          <w:bCs/>
          <w:sz w:val="34"/>
          <w:szCs w:val="34"/>
        </w:rPr>
        <w:t xml:space="preserve">초3-4 과정 (국어 Lv.1 × 영어 PREP II)  ·  샘플 미니 단원 (학생용)</w:t>
      </w:r>
    </w:p>
    <w:p>
      <w:pPr>
        <w:spacing w:after="60"/>
      </w:pPr>
      <w:r>
        <w:rPr>
          <w:rFonts w:ascii="Malgun Gothic" w:cs="Malgun Gothic" w:eastAsia="Malgun Gothic" w:hAnsi="Malgun Gothic"/>
          <w:b/>
          <w:bCs/>
          <w:color w:val="2E6E4E"/>
          <w:sz w:val="22"/>
          <w:szCs w:val="22"/>
        </w:rPr>
        <w:t xml:space="preserve">1월 테마 ｜ 생명과 과학</w:t>
      </w:r>
    </w:p>
    <w:p>
      <w:pPr>
        <w:spacing w:after="200"/>
      </w:pPr>
      <w:r>
        <w:rPr>
          <w:rFonts w:ascii="Malgun Gothic" w:cs="Malgun Gothic" w:eastAsia="Malgun Gothic" w:hAnsi="Malgun Gothic"/>
          <w:b/>
          <w:bCs/>
          <w:sz w:val="30"/>
          <w:szCs w:val="30"/>
        </w:rPr>
        <w:t xml:space="preserve">나무도 이야기를 나눌까?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국어 텍스트</w:t>
            </w:r>
          </w:p>
        </w:tc>
        <w:tc>
          <w:tcPr>
            <w:tcW w:type="dxa" w:w="70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『나무들의 비밀스러운 생활』 (Lv.1 1단원)</w:t>
            </w:r>
          </w:p>
        </w:tc>
      </w:tr>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영어 텍스트</w:t>
            </w:r>
          </w:p>
        </w:tc>
        <w:tc>
          <w:tcPr>
            <w:tcW w:type="dxa" w:w="70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PREP II · Month 1 “My World Around Me” (문장 기초)</w:t>
            </w:r>
          </w:p>
        </w:tc>
      </w:tr>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이번 달 논제</w:t>
            </w:r>
          </w:p>
        </w:tc>
        <w:tc>
          <w:tcPr>
            <w:tcW w:type="dxa" w:w="70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나무도 살아 있는 이웃으로 대해야 한다.</w:t>
            </w:r>
          </w:p>
        </w:tc>
      </w:tr>
    </w:tbl>
    <w:p>
      <w:pPr>
        <w:spacing w:after="120"/>
      </w:pPr>
      <w:r>
        <w:rPr>
          <w:rFonts w:ascii="Malgun Gothic" w:cs="Malgun Gothic" w:eastAsia="Malgun Gothic" w:hAnsi="Malgun Gothic"/>
        </w:rPr>
        <w:t xml:space="preserve"/>
      </w:r>
    </w:p>
    <w:p>
      <w:pPr>
        <w:spacing w:after="120"/>
      </w:pPr>
      <w:r>
        <w:rPr>
          <w:rFonts w:ascii="Malgun Gothic" w:cs="Malgun Gothic" w:eastAsia="Malgun Gothic" w:hAnsi="Malgun Gothic"/>
          <w:b/>
          <w:bCs/>
          <w:sz w:val="22"/>
          <w:szCs w:val="22"/>
        </w:rPr>
        <w:t xml:space="preserve">학습 목표</w:t>
      </w:r>
    </w:p>
    <w:p>
      <w:pPr>
        <w:pStyle w:val="ListParagraph"/>
        <w:numPr>
          <w:ilvl w:val="0"/>
          <w:numId w:val="2"/>
        </w:numPr>
        <w:spacing w:after="70"/>
      </w:pPr>
      <w:r>
        <w:rPr>
          <w:rFonts w:ascii="Malgun Gothic" w:cs="Malgun Gothic" w:eastAsia="Malgun Gothic" w:hAnsi="Malgun Gothic"/>
          <w:sz w:val="21"/>
          <w:szCs w:val="21"/>
        </w:rPr>
        <w:t xml:space="preserve">글의 짜임(처음–가운데–끝)을 구조도로 정리할 수 있다. (언어)</w:t>
      </w:r>
    </w:p>
    <w:p>
      <w:pPr>
        <w:pStyle w:val="ListParagraph"/>
        <w:numPr>
          <w:ilvl w:val="0"/>
          <w:numId w:val="2"/>
        </w:numPr>
        <w:spacing w:after="70"/>
      </w:pPr>
      <w:r>
        <w:rPr>
          <w:rFonts w:ascii="Malgun Gothic" w:cs="Malgun Gothic" w:eastAsia="Malgun Gothic" w:hAnsi="Malgun Gothic"/>
          <w:sz w:val="21"/>
          <w:szCs w:val="21"/>
        </w:rPr>
        <w:t xml:space="preserve">글쓴이가 말하려는 중심 생각을 찾을 수 있다. (사고)</w:t>
      </w:r>
    </w:p>
    <w:p>
      <w:pPr>
        <w:pStyle w:val="ListParagraph"/>
        <w:numPr>
          <w:ilvl w:val="0"/>
          <w:numId w:val="2"/>
        </w:numPr>
        <w:spacing w:after="70"/>
      </w:pPr>
      <w:r>
        <w:rPr>
          <w:rFonts w:ascii="Malgun Gothic" w:cs="Malgun Gothic" w:eastAsia="Malgun Gothic" w:hAnsi="Malgun Gothic"/>
          <w:sz w:val="21"/>
          <w:szCs w:val="21"/>
        </w:rPr>
        <w:t xml:space="preserve">자연을 관찰하고 궁금해하는 태도를 기른다. (태도)</w:t>
      </w:r>
    </w:p>
    <w:p>
      <w:pPr>
        <w:spacing w:after="120"/>
      </w:pPr>
      <w:r>
        <w:rPr>
          <w:rFonts w:ascii="Malgun Gothic" w:cs="Malgun Gothic" w:eastAsia="Malgun Gothic" w:hAnsi="Malgun Gothic"/>
        </w:rPr>
        <w:t xml:space="preserve"/>
      </w:r>
    </w:p>
    <w:p>
      <w:pPr>
        <w:spacing w:after="120"/>
      </w:pPr>
      <w:r>
        <w:rPr>
          <w:rFonts w:ascii="Malgun Gothic" w:cs="Malgun Gothic" w:eastAsia="Malgun Gothic" w:hAnsi="Malgun Gothic"/>
          <w:b/>
          <w:bCs/>
          <w:sz w:val="22"/>
          <w:szCs w:val="22"/>
        </w:rPr>
        <w:t xml:space="preserve">4주 학습 사이클 (주 2회 = 국어 1회 + 영어 1회)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3963"/>
        <w:gridCol w:w="3963"/>
      </w:tblGrid>
      <w:tr>
        <w:trPr>
          <w:tblHeader/>
        </w:trPr>
        <w:tc>
          <w:tcPr>
            <w:tcW w:type="dxa" w:w="11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주차</w:t>
            </w:r>
          </w:p>
        </w:tc>
        <w:tc>
          <w:tcPr>
            <w:tcW w:type="dxa" w:w="3963"/>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국어 세션</w:t>
            </w:r>
          </w:p>
        </w:tc>
        <w:tc>
          <w:tcPr>
            <w:tcW w:type="dxa" w:w="3963"/>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영어 세션</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1주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배경지식 + 책 읽고 구조도 그리기</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Vocabulary + 짧은 글 읽기</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2주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낱말 공부 + 5문항 분석</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문장 늘려 쓰기 연습</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3주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내 주장과 이유 2개 정하기</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묻고 답하며 이유 말하기</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4주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주장 글 200~300자 쓰기 + 고쳐 쓰기</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세 문장 글쓰기 “Trees in My Town”</w:t>
            </w:r>
          </w:p>
        </w:tc>
      </w:tr>
    </w:tbl>
    <w:p>
      <w:pPr>
        <w:spacing w:after="120"/>
      </w:pPr>
      <w:r>
        <w:rPr>
          <w:rFonts w:ascii="Malgun Gothic" w:cs="Malgun Gothic" w:eastAsia="Malgun Gothic" w:hAnsi="Malgun Gothic"/>
        </w:rPr>
        <w:t xml:space="preserve"/>
      </w:r>
    </w:p>
    <w:p>
      <w:pPr>
        <w:spacing w:before="60"/>
      </w:pPr>
      <w:r>
        <w:rPr>
          <w:rFonts w:ascii="Malgun Gothic" w:cs="Malgun Gothic" w:eastAsia="Malgun Gothic" w:hAnsi="Malgun Gothic"/>
          <w:color w:val="555555"/>
          <w:sz w:val="20"/>
          <w:szCs w:val="20"/>
        </w:rPr>
        <w:t xml:space="preserve">이름: ______________    학년: ______    시작일: ____________</w:t>
      </w:r>
    </w:p>
    <w:p>
      <w:r>
        <w:br w:type="page"/>
      </w:r>
    </w:p>
    <w:p>
      <w:pPr>
        <w:spacing w:after="140"/>
      </w:pPr>
      <w:r>
        <w:rPr>
          <w:rFonts w:ascii="Malgun Gothic" w:cs="Malgun Gothic" w:eastAsia="Malgun Gothic" w:hAnsi="Malgun Gothic"/>
          <w:b/>
          <w:bCs/>
          <w:color w:val="2E6E4E"/>
          <w:sz w:val="26"/>
          <w:szCs w:val="26"/>
        </w:rPr>
        <w:t xml:space="preserve">국어 세션</w:t>
      </w:r>
      <w:r>
        <w:rPr>
          <w:rFonts w:ascii="Malgun Gothic" w:cs="Malgun Gothic" w:eastAsia="Malgun Gothic" w:hAnsi="Malgun Gothic"/>
          <w:color w:val="666666"/>
          <w:sz w:val="20"/>
          <w:szCs w:val="20"/>
        </w:rPr>
        <w:t xml:space="preserve">   『나무들의 비밀스러운 생활』 (Lv.1 1단원)</w:t>
      </w:r>
    </w:p>
    <w:p>
      <w:pPr>
        <w:pBdr>
          <w:bottom w:val="single" w:color="2E6E4E" w:sz="8" w:space="2"/>
        </w:pBdr>
        <w:spacing w:after="140" w:before="260"/>
      </w:pPr>
      <w:r>
        <w:rPr>
          <w:rFonts w:ascii="Malgun Gothic" w:cs="Malgun Gothic" w:eastAsia="Malgun Gothic" w:hAnsi="Malgun Gothic"/>
          <w:b/>
          <w:bCs/>
          <w:color w:val="2E6E4E"/>
          <w:sz w:val="24"/>
          <w:szCs w:val="24"/>
        </w:rPr>
        <w:t xml:space="preserve">①  </w:t>
      </w:r>
      <w:r>
        <w:rPr>
          <w:rFonts w:ascii="Malgun Gothic" w:cs="Malgun Gothic" w:eastAsia="Malgun Gothic" w:hAnsi="Malgun Gothic"/>
          <w:b/>
          <w:bCs/>
          <w:sz w:val="24"/>
          <w:szCs w:val="24"/>
        </w:rPr>
        <w:t xml:space="preserve">생각 더 채우기 — 땅속의 비밀 통신망</w:t>
      </w:r>
    </w:p>
    <w:p>
      <w:pPr>
        <w:spacing w:after="120" w:line="320"/>
      </w:pPr>
      <w:r>
        <w:rPr>
          <w:rFonts w:ascii="Malgun Gothic" w:cs="Malgun Gothic" w:eastAsia="Malgun Gothic" w:hAnsi="Malgun Gothic"/>
          <w:sz w:val="21"/>
          <w:szCs w:val="21"/>
        </w:rPr>
        <w:t xml:space="preserve">숲속 나무들은 뿌리와 뿌리 사이에 사는 작은 곰팡이 친구들을 통해 서로 소식을 주고받아요. 병에 걸린 나무가 있으면 “조심해!” 하고 신호를 보내고, 어린 나무에게는 영양분을 나누어 주기도 하지요. 과학자들은 이것을 “나무들의 인터넷”이라고 부르기도 해요. 겉으로는 조용해 보여도, 숲은 쉬지 않고 이야기를 나누는 커다란 마을이랍니다.</w:t>
      </w:r>
    </w:p>
    <w:p>
      <w:pPr>
        <w:spacing w:after="80" w:before="120"/>
      </w:pPr>
      <w:r>
        <w:rPr>
          <w:rFonts w:ascii="Malgun Gothic" w:cs="Malgun Gothic" w:eastAsia="Malgun Gothic" w:hAnsi="Malgun Gothic"/>
          <w:b/>
          <w:bCs/>
          <w:color w:val="1F4E5F"/>
          <w:sz w:val="21"/>
          <w:szCs w:val="21"/>
        </w:rPr>
        <w:t xml:space="preserve">열기 1.  </w:t>
      </w:r>
      <w:r>
        <w:rPr>
          <w:rFonts w:ascii="Malgun Gothic" w:cs="Malgun Gothic" w:eastAsia="Malgun Gothic" w:hAnsi="Malgun Gothic"/>
          <w:sz w:val="21"/>
          <w:szCs w:val="21"/>
        </w:rPr>
        <w:t xml:space="preserve">나무들이 서로 돕는다는 사실을 알고 나니 어떤 생각이 드나요?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열기 2.  </w:t>
      </w:r>
      <w:r>
        <w:rPr>
          <w:rFonts w:ascii="Malgun Gothic" w:cs="Malgun Gothic" w:eastAsia="Malgun Gothic" w:hAnsi="Malgun Gothic"/>
          <w:sz w:val="21"/>
          <w:szCs w:val="21"/>
        </w:rPr>
        <w:t xml:space="preserve">우리 동네에서 가장 오래된 나무는 어디에 있나요?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2E6E4E" w:sz="8" w:space="2"/>
        </w:pBdr>
        <w:spacing w:after="140" w:before="260"/>
      </w:pPr>
      <w:r>
        <w:rPr>
          <w:rFonts w:ascii="Malgun Gothic" w:cs="Malgun Gothic" w:eastAsia="Malgun Gothic" w:hAnsi="Malgun Gothic"/>
          <w:b/>
          <w:bCs/>
          <w:color w:val="2E6E4E"/>
          <w:sz w:val="24"/>
          <w:szCs w:val="24"/>
        </w:rPr>
        <w:t xml:space="preserve">②  </w:t>
      </w:r>
      <w:r>
        <w:rPr>
          <w:rFonts w:ascii="Malgun Gothic" w:cs="Malgun Gothic" w:eastAsia="Malgun Gothic" w:hAnsi="Malgun Gothic"/>
          <w:b/>
          <w:bCs/>
          <w:sz w:val="24"/>
          <w:szCs w:val="24"/>
        </w:rPr>
        <w:t xml:space="preserve">구조 이해하기</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6E4E" w:sz="6"/>
              <w:left w:val="single" w:color="2E6E4E" w:sz="6"/>
              <w:bottom w:val="single" w:color="2E6E4E" w:sz="6"/>
              <w:right w:val="single" w:color="2E6E4E" w:sz="6"/>
            </w:tcBorders>
            <w:shd w:fill="FAFCFD" w:val="clear"/>
            <w:tcMar>
              <w:top w:type="dxa" w:w="120"/>
              <w:left w:type="dxa" w:w="160"/>
              <w:bottom w:type="dxa" w:w="120"/>
              <w:right w:type="dxa" w:w="160"/>
            </w:tcMar>
          </w:tcPr>
          <w:p>
            <w:pPr>
              <w:spacing w:after="80"/>
            </w:pPr>
            <w:r>
              <w:rPr>
                <w:rFonts w:ascii="Malgun Gothic" w:cs="Malgun Gothic" w:eastAsia="Malgun Gothic" w:hAnsi="Malgun Gothic"/>
                <w:b/>
                <w:bCs/>
                <w:color w:val="2E6E4E"/>
                <w:sz w:val="20"/>
                <w:szCs w:val="20"/>
              </w:rPr>
              <w:t xml:space="preserve">제시문</w:t>
            </w:r>
          </w:p>
          <w:p>
            <w:pPr>
              <w:spacing w:after="80" w:line="300"/>
            </w:pPr>
            <w:r>
              <w:rPr>
                <w:rFonts w:ascii="Malgun Gothic" w:cs="Malgun Gothic" w:eastAsia="Malgun Gothic" w:hAnsi="Malgun Gothic"/>
                <w:sz w:val="20"/>
                <w:szCs w:val="20"/>
              </w:rPr>
              <w:t xml:space="preserve">우리 학교 뒷산에는 백 살이 넘은 느티나무가 있다. 지난여름 태풍에 큰 가지가 부러졌을 때, 마을 어른들은 나무 병원 선생님을 불러 치료해 주었다. 나는 처음에 “나무를 치료한다고?” 하며 웃었다. 하지만 나무도 상처가 나면 아프고, 옆 나무들과 도우며 산다는 것을 책에서 읽고 생각이 달라졌다. 나무는 우리보다 훨씬 오래 한자리에서 마을을 지켜 온 이웃이다. 이제 나는 뒷산에 갈 때마다 느티나무에게 인사를 한다.</w:t>
            </w:r>
          </w:p>
        </w:tc>
      </w:tr>
    </w:tbl>
    <w:p>
      <w:pPr>
        <w:spacing w:after="120"/>
      </w:pPr>
      <w:r>
        <w:rPr>
          <w:rFonts w:ascii="Malgun Gothic" w:cs="Malgun Gothic" w:eastAsia="Malgun Gothic" w:hAnsi="Malgun Gothic"/>
          <w:sz w:val="21"/>
          <w:szCs w:val="21"/>
        </w:rPr>
        <w:t xml:space="preserve">글의 짜임을 정리해 보세요.</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7526"/>
      </w:tblGrid>
      <w:tr>
        <w:tc>
          <w:tcPr>
            <w:tcW w:type="dxa" w:w="15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처음</w:t>
            </w:r>
          </w:p>
        </w:tc>
        <w:tc>
          <w:tcPr>
            <w:tcW w:type="dxa" w:w="75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뒷산 느티나무가 태풍에 (                    ).</w:t>
            </w:r>
          </w:p>
        </w:tc>
      </w:tr>
      <w:tr>
        <w:tc>
          <w:tcPr>
            <w:tcW w:type="dxa" w:w="15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가운데</w:t>
            </w:r>
          </w:p>
        </w:tc>
        <w:tc>
          <w:tcPr>
            <w:tcW w:type="dxa" w:w="75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책을 읽고 나무에 대한 생각이 (                    ).</w:t>
            </w:r>
          </w:p>
        </w:tc>
      </w:tr>
      <w:tr>
        <w:tc>
          <w:tcPr>
            <w:tcW w:type="dxa" w:w="15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끝</w:t>
            </w:r>
          </w:p>
        </w:tc>
        <w:tc>
          <w:tcPr>
            <w:tcW w:type="dxa" w:w="75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나무를 (                    )(으)로 여기게 되었다.</w:t>
            </w:r>
          </w:p>
        </w:tc>
      </w:tr>
    </w:tbl>
    <w:p>
      <w:pPr>
        <w:pBdr>
          <w:bottom w:val="single" w:color="2E6E4E" w:sz="8" w:space="2"/>
        </w:pBdr>
        <w:spacing w:after="140" w:before="260"/>
      </w:pPr>
      <w:r>
        <w:rPr>
          <w:rFonts w:ascii="Malgun Gothic" w:cs="Malgun Gothic" w:eastAsia="Malgun Gothic" w:hAnsi="Malgun Gothic"/>
          <w:b/>
          <w:bCs/>
          <w:color w:val="2E6E4E"/>
          <w:sz w:val="24"/>
          <w:szCs w:val="24"/>
        </w:rPr>
        <w:t xml:space="preserve">③  </w:t>
      </w:r>
      <w:r>
        <w:rPr>
          <w:rFonts w:ascii="Malgun Gothic" w:cs="Malgun Gothic" w:eastAsia="Malgun Gothic" w:hAnsi="Malgun Gothic"/>
          <w:b/>
          <w:bCs/>
          <w:sz w:val="24"/>
          <w:szCs w:val="24"/>
        </w:rPr>
        <w:t xml:space="preserve">리드마스터 5문항</w:t>
      </w:r>
    </w:p>
    <w:p>
      <w:pPr>
        <w:spacing w:after="80" w:before="120"/>
      </w:pPr>
      <w:r>
        <w:rPr>
          <w:rFonts w:ascii="Malgun Gothic" w:cs="Malgun Gothic" w:eastAsia="Malgun Gothic" w:hAnsi="Malgun Gothic"/>
          <w:b/>
          <w:bCs/>
          <w:color w:val="1F4E5F"/>
          <w:sz w:val="21"/>
          <w:szCs w:val="21"/>
        </w:rPr>
        <w:t xml:space="preserve">Q1 (사실)  </w:t>
      </w:r>
      <w:r>
        <w:rPr>
          <w:rFonts w:ascii="Malgun Gothic" w:cs="Malgun Gothic" w:eastAsia="Malgun Gothic" w:hAnsi="Malgun Gothic"/>
          <w:sz w:val="21"/>
          <w:szCs w:val="21"/>
        </w:rPr>
        <w:t xml:space="preserve">마을 어른들은 부러진 나무를 위해 무엇을 했나요?</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Q2 (추론)  </w:t>
      </w:r>
      <w:r>
        <w:rPr>
          <w:rFonts w:ascii="Malgun Gothic" w:cs="Malgun Gothic" w:eastAsia="Malgun Gothic" w:hAnsi="Malgun Gothic"/>
          <w:sz w:val="21"/>
          <w:szCs w:val="21"/>
        </w:rPr>
        <w:t xml:space="preserve">글쓴이의 생각은 무엇 때문에 달라졌나요?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Q3 (비교)  </w:t>
      </w:r>
      <w:r>
        <w:rPr>
          <w:rFonts w:ascii="Malgun Gothic" w:cs="Malgun Gothic" w:eastAsia="Malgun Gothic" w:hAnsi="Malgun Gothic"/>
          <w:sz w:val="21"/>
          <w:szCs w:val="21"/>
        </w:rPr>
        <w:t xml:space="preserve">우리나라의 “마을 나무(당산나무)” 문화처럼, 나무를 아끼는 다른 나라의 모습도 찾아 말해 보세요.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Q4 (우리 사회)  </w:t>
      </w:r>
      <w:r>
        <w:rPr>
          <w:rFonts w:ascii="Malgun Gothic" w:cs="Malgun Gothic" w:eastAsia="Malgun Gothic" w:hAnsi="Malgun Gothic"/>
          <w:sz w:val="21"/>
          <w:szCs w:val="21"/>
        </w:rPr>
        <w:t xml:space="preserve">도시 개발로 오래된 나무를 베어야 한다면, 어떤 문제가 생길까요?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Q5 (창조)  </w:t>
      </w:r>
      <w:r>
        <w:rPr>
          <w:rFonts w:ascii="Malgun Gothic" w:cs="Malgun Gothic" w:eastAsia="Malgun Gothic" w:hAnsi="Malgun Gothic"/>
          <w:sz w:val="21"/>
          <w:szCs w:val="21"/>
        </w:rPr>
        <w:t xml:space="preserve">느티나무가 말을 할 수 있다면 우리에게 무슨 말을 할까요? 나무의 입장에서 두 문장을 써 보세요.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2E6E4E" w:sz="8" w:space="2"/>
        </w:pBdr>
        <w:spacing w:after="140" w:before="260"/>
      </w:pPr>
      <w:r>
        <w:rPr>
          <w:rFonts w:ascii="Malgun Gothic" w:cs="Malgun Gothic" w:eastAsia="Malgun Gothic" w:hAnsi="Malgun Gothic"/>
          <w:b/>
          <w:bCs/>
          <w:color w:val="2E6E4E"/>
          <w:sz w:val="24"/>
          <w:szCs w:val="24"/>
        </w:rPr>
        <w:t xml:space="preserve">④  </w:t>
      </w:r>
      <w:r>
        <w:rPr>
          <w:rFonts w:ascii="Malgun Gothic" w:cs="Malgun Gothic" w:eastAsia="Malgun Gothic" w:hAnsi="Malgun Gothic"/>
          <w:b/>
          <w:bCs/>
          <w:sz w:val="24"/>
          <w:szCs w:val="24"/>
        </w:rPr>
        <w:t xml:space="preserve">주장 글쓰기 (200~300자)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6E4E" w:sz="6"/>
              <w:left w:val="single" w:color="2E6E4E" w:sz="6"/>
              <w:bottom w:val="single" w:color="2E6E4E" w:sz="6"/>
              <w:right w:val="single" w:color="2E6E4E" w:sz="6"/>
            </w:tcBorders>
            <w:shd w:fill="FAFCFD" w:val="clear"/>
            <w:tcMar>
              <w:top w:type="dxa" w:w="120"/>
              <w:left w:type="dxa" w:w="160"/>
              <w:bottom w:type="dxa" w:w="120"/>
              <w:right w:type="dxa" w:w="160"/>
            </w:tcMar>
          </w:tcPr>
          <w:p>
            <w:pPr>
              <w:spacing w:after="80"/>
            </w:pPr>
            <w:r>
              <w:rPr>
                <w:rFonts w:ascii="Malgun Gothic" w:cs="Malgun Gothic" w:eastAsia="Malgun Gothic" w:hAnsi="Malgun Gothic"/>
                <w:b/>
                <w:bCs/>
                <w:color w:val="2E6E4E"/>
                <w:sz w:val="20"/>
                <w:szCs w:val="20"/>
              </w:rPr>
              <w:t xml:space="preserve">논제</w:t>
            </w:r>
          </w:p>
          <w:p>
            <w:pPr>
              <w:spacing w:after="80" w:line="300"/>
            </w:pPr>
            <w:r>
              <w:rPr>
                <w:rFonts w:ascii="Malgun Gothic" w:cs="Malgun Gothic" w:eastAsia="Malgun Gothic" w:hAnsi="Malgun Gothic"/>
                <w:sz w:val="20"/>
                <w:szCs w:val="20"/>
              </w:rPr>
              <w:t xml:space="preserve">나무도 살아 있는 이웃으로 대해야 한다. — 나의 주장과 이유 2개를 갖추어 쓰세요.</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나의 주장</w:t>
            </w:r>
          </w:p>
        </w:tc>
        <w:tc>
          <w:tcPr>
            <w:tcW w:type="dxa" w:w="72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18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이유 1</w:t>
            </w:r>
          </w:p>
        </w:tc>
        <w:tc>
          <w:tcPr>
            <w:tcW w:type="dxa" w:w="72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18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이유 2</w:t>
            </w:r>
          </w:p>
        </w:tc>
        <w:tc>
          <w:tcPr>
            <w:tcW w:type="dxa" w:w="72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bl>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r>
        <w:br w:type="page"/>
      </w:r>
    </w:p>
    <w:p>
      <w:pPr>
        <w:spacing w:after="140"/>
      </w:pPr>
      <w:r>
        <w:rPr>
          <w:rFonts w:ascii="Malgun Gothic" w:cs="Malgun Gothic" w:eastAsia="Malgun Gothic" w:hAnsi="Malgun Gothic"/>
          <w:b/>
          <w:bCs/>
          <w:color w:val="30506E"/>
          <w:sz w:val="26"/>
          <w:szCs w:val="26"/>
        </w:rPr>
        <w:t xml:space="preserve">영어 세션</w:t>
      </w:r>
      <w:r>
        <w:rPr>
          <w:rFonts w:ascii="Malgun Gothic" w:cs="Malgun Gothic" w:eastAsia="Malgun Gothic" w:hAnsi="Malgun Gothic"/>
          <w:color w:val="666666"/>
          <w:sz w:val="20"/>
          <w:szCs w:val="20"/>
        </w:rPr>
        <w:t xml:space="preserve">   PREP II · Month 1 “My World Around Me” (문장 기초)</w:t>
      </w:r>
    </w:p>
    <w:p>
      <w:pPr>
        <w:pBdr>
          <w:bottom w:val="single" w:color="30506E" w:sz="8" w:space="2"/>
        </w:pBdr>
        <w:spacing w:after="140" w:before="260"/>
      </w:pPr>
      <w:r>
        <w:rPr>
          <w:rFonts w:ascii="Malgun Gothic" w:cs="Malgun Gothic" w:eastAsia="Malgun Gothic" w:hAnsi="Malgun Gothic"/>
          <w:b/>
          <w:bCs/>
          <w:color w:val="30506E"/>
          <w:sz w:val="24"/>
          <w:szCs w:val="24"/>
        </w:rPr>
        <w:t xml:space="preserve">STAGE 1  </w:t>
      </w:r>
      <w:r>
        <w:rPr>
          <w:rFonts w:ascii="Malgun Gothic" w:cs="Malgun Gothic" w:eastAsia="Malgun Gothic" w:hAnsi="Malgun Gothic"/>
          <w:b/>
          <w:bCs/>
          <w:sz w:val="24"/>
          <w:szCs w:val="24"/>
        </w:rPr>
        <w:t xml:space="preserve">Vocabulary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200"/>
        <w:gridCol w:w="3626"/>
      </w:tblGrid>
      <w:tr>
        <w:trPr>
          <w:tblHeader/>
        </w:trPr>
        <w:tc>
          <w:tcPr>
            <w:tcW w:type="dxa" w:w="22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Word</w:t>
            </w:r>
          </w:p>
        </w:tc>
        <w:tc>
          <w:tcPr>
            <w:tcW w:type="dxa" w:w="32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뜻</w:t>
            </w:r>
          </w:p>
        </w:tc>
        <w:tc>
          <w:tcPr>
            <w:tcW w:type="dxa" w:w="3626"/>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My Sentence</w:t>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root</w:t>
            </w:r>
          </w:p>
        </w:tc>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뿌리</w:t>
            </w:r>
          </w:p>
        </w:tc>
        <w:tc>
          <w:tcPr>
            <w:tcW w:type="dxa" w:w="3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forest</w:t>
            </w:r>
          </w:p>
        </w:tc>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숲</w:t>
            </w:r>
          </w:p>
        </w:tc>
        <w:tc>
          <w:tcPr>
            <w:tcW w:type="dxa" w:w="3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share</w:t>
            </w:r>
          </w:p>
        </w:tc>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나누다</w:t>
            </w:r>
          </w:p>
        </w:tc>
        <w:tc>
          <w:tcPr>
            <w:tcW w:type="dxa" w:w="3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Trees ______ food.</w:t>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signal</w:t>
            </w:r>
          </w:p>
        </w:tc>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신호</w:t>
            </w:r>
          </w:p>
        </w:tc>
        <w:tc>
          <w:tcPr>
            <w:tcW w:type="dxa" w:w="3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alive</w:t>
            </w:r>
          </w:p>
        </w:tc>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살아 있는</w:t>
            </w:r>
          </w:p>
        </w:tc>
        <w:tc>
          <w:tcPr>
            <w:tcW w:type="dxa" w:w="3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bl>
    <w:p>
      <w:pPr>
        <w:pBdr>
          <w:bottom w:val="single" w:color="30506E" w:sz="8" w:space="2"/>
        </w:pBdr>
        <w:spacing w:after="140" w:before="260"/>
      </w:pPr>
      <w:r>
        <w:rPr>
          <w:rFonts w:ascii="Malgun Gothic" w:cs="Malgun Gothic" w:eastAsia="Malgun Gothic" w:hAnsi="Malgun Gothic"/>
          <w:b/>
          <w:bCs/>
          <w:color w:val="30506E"/>
          <w:sz w:val="24"/>
          <w:szCs w:val="24"/>
        </w:rPr>
        <w:t xml:space="preserve">STAGE 2  </w:t>
      </w:r>
      <w:r>
        <w:rPr>
          <w:rFonts w:ascii="Malgun Gothic" w:cs="Malgun Gothic" w:eastAsia="Malgun Gothic" w:hAnsi="Malgun Gothic"/>
          <w:b/>
          <w:bCs/>
          <w:sz w:val="24"/>
          <w:szCs w:val="24"/>
        </w:rPr>
        <w:t xml:space="preserve">Reading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30506E" w:sz="6"/>
              <w:left w:val="single" w:color="30506E" w:sz="6"/>
              <w:bottom w:val="single" w:color="30506E" w:sz="6"/>
              <w:right w:val="single" w:color="30506E" w:sz="6"/>
            </w:tcBorders>
            <w:shd w:fill="FAFCFD" w:val="clear"/>
            <w:tcMar>
              <w:top w:type="dxa" w:w="120"/>
              <w:left w:type="dxa" w:w="160"/>
              <w:bottom w:type="dxa" w:w="120"/>
              <w:right w:type="dxa" w:w="160"/>
            </w:tcMar>
          </w:tcPr>
          <w:p>
            <w:pPr>
              <w:spacing w:after="80"/>
            </w:pPr>
            <w:r>
              <w:rPr>
                <w:rFonts w:ascii="Malgun Gothic" w:cs="Malgun Gothic" w:eastAsia="Malgun Gothic" w:hAnsi="Malgun Gothic"/>
                <w:b/>
                <w:bCs/>
                <w:color w:val="30506E"/>
                <w:sz w:val="20"/>
                <w:szCs w:val="20"/>
              </w:rPr>
              <w:t xml:space="preserve">The Talking Forest</w:t>
            </w:r>
          </w:p>
          <w:p>
            <w:pPr>
              <w:spacing w:after="80" w:line="300"/>
            </w:pPr>
            <w:r>
              <w:rPr>
                <w:rFonts w:ascii="Malgun Gothic" w:cs="Malgun Gothic" w:eastAsia="Malgun Gothic" w:hAnsi="Malgun Gothic"/>
                <w:sz w:val="20"/>
                <w:szCs w:val="20"/>
              </w:rPr>
              <w:t xml:space="preserve">Trees look quiet, but they are busy! Under the ground, roots send signals. “Danger! Bugs are coming!” Old trees share food with baby trees. The forest is like one big family. Trees are alive, just like us.</w:t>
            </w:r>
          </w:p>
        </w:tc>
      </w:tr>
    </w:tbl>
    <w:p>
      <w:pPr>
        <w:spacing w:after="80" w:before="120"/>
      </w:pPr>
      <w:r>
        <w:rPr>
          <w:rFonts w:ascii="Malgun Gothic" w:cs="Malgun Gothic" w:eastAsia="Malgun Gothic" w:hAnsi="Malgun Gothic"/>
          <w:b/>
          <w:bCs/>
          <w:color w:val="1F4E5F"/>
          <w:sz w:val="21"/>
          <w:szCs w:val="21"/>
        </w:rPr>
        <w:t xml:space="preserve">Check 1.  </w:t>
      </w:r>
      <w:r>
        <w:rPr>
          <w:rFonts w:ascii="Malgun Gothic" w:cs="Malgun Gothic" w:eastAsia="Malgun Gothic" w:hAnsi="Malgun Gothic"/>
          <w:sz w:val="21"/>
          <w:szCs w:val="21"/>
        </w:rPr>
        <w:t xml:space="preserve">What do roots send?</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Check 2.  </w:t>
      </w:r>
      <w:r>
        <w:rPr>
          <w:rFonts w:ascii="Malgun Gothic" w:cs="Malgun Gothic" w:eastAsia="Malgun Gothic" w:hAnsi="Malgun Gothic"/>
          <w:sz w:val="21"/>
          <w:szCs w:val="21"/>
        </w:rPr>
        <w:t xml:space="preserve">Who gets food from old trees?</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30506E" w:sz="8" w:space="2"/>
        </w:pBdr>
        <w:spacing w:after="140" w:before="260"/>
      </w:pPr>
      <w:r>
        <w:rPr>
          <w:rFonts w:ascii="Malgun Gothic" w:cs="Malgun Gothic" w:eastAsia="Malgun Gothic" w:hAnsi="Malgun Gothic"/>
          <w:b/>
          <w:bCs/>
          <w:color w:val="30506E"/>
          <w:sz w:val="24"/>
          <w:szCs w:val="24"/>
        </w:rPr>
        <w:t xml:space="preserve">STAGE 3  </w:t>
      </w:r>
      <w:r>
        <w:rPr>
          <w:rFonts w:ascii="Malgun Gothic" w:cs="Malgun Gothic" w:eastAsia="Malgun Gothic" w:hAnsi="Malgun Gothic"/>
          <w:b/>
          <w:bCs/>
          <w:sz w:val="24"/>
          <w:szCs w:val="24"/>
        </w:rPr>
        <w:t xml:space="preserve">Say It with a Reason — 이유를 붙여 말해요</w:t>
      </w:r>
    </w:p>
    <w:p>
      <w:pPr>
        <w:pStyle w:val="ListParagraph"/>
        <w:numPr>
          <w:ilvl w:val="0"/>
          <w:numId w:val="2"/>
        </w:numPr>
        <w:spacing w:after="70"/>
      </w:pPr>
      <w:r>
        <w:rPr>
          <w:rFonts w:ascii="Malgun Gothic" w:cs="Malgun Gothic" w:eastAsia="Malgun Gothic" w:hAnsi="Malgun Gothic"/>
          <w:sz w:val="21"/>
          <w:szCs w:val="21"/>
        </w:rPr>
        <w:t xml:space="preserve">I think trees are our neighbors.</w:t>
      </w:r>
    </w:p>
    <w:p>
      <w:pPr>
        <w:pStyle w:val="ListParagraph"/>
        <w:numPr>
          <w:ilvl w:val="0"/>
          <w:numId w:val="2"/>
        </w:numPr>
        <w:spacing w:after="70"/>
      </w:pPr>
      <w:r>
        <w:rPr>
          <w:rFonts w:ascii="Malgun Gothic" w:cs="Malgun Gothic" w:eastAsia="Malgun Gothic" w:hAnsi="Malgun Gothic"/>
          <w:sz w:val="21"/>
          <w:szCs w:val="21"/>
        </w:rPr>
        <w:t xml:space="preserve">Because they ______________________ .</w:t>
      </w:r>
    </w:p>
    <w:p>
      <w:pPr>
        <w:pStyle w:val="ListParagraph"/>
        <w:numPr>
          <w:ilvl w:val="0"/>
          <w:numId w:val="2"/>
        </w:numPr>
        <w:spacing w:after="70"/>
      </w:pPr>
      <w:r>
        <w:rPr>
          <w:rFonts w:ascii="Malgun Gothic" w:cs="Malgun Gothic" w:eastAsia="Malgun Gothic" w:hAnsi="Malgun Gothic"/>
          <w:sz w:val="21"/>
          <w:szCs w:val="21"/>
        </w:rPr>
        <w:t xml:space="preserve">For example, ______________________ .</w:t>
      </w:r>
    </w:p>
    <w:p>
      <w:pPr>
        <w:pBdr>
          <w:bottom w:val="single" w:color="30506E" w:sz="8" w:space="2"/>
        </w:pBdr>
        <w:spacing w:after="140" w:before="260"/>
      </w:pPr>
      <w:r>
        <w:rPr>
          <w:rFonts w:ascii="Malgun Gothic" w:cs="Malgun Gothic" w:eastAsia="Malgun Gothic" w:hAnsi="Malgun Gothic"/>
          <w:b/>
          <w:bCs/>
          <w:color w:val="30506E"/>
          <w:sz w:val="24"/>
          <w:szCs w:val="24"/>
        </w:rPr>
        <w:t xml:space="preserve">STAGE 4  </w:t>
      </w:r>
      <w:r>
        <w:rPr>
          <w:rFonts w:ascii="Malgun Gothic" w:cs="Malgun Gothic" w:eastAsia="Malgun Gothic" w:hAnsi="Malgun Gothic"/>
          <w:b/>
          <w:bCs/>
          <w:sz w:val="24"/>
          <w:szCs w:val="24"/>
        </w:rPr>
        <w:t xml:space="preserve">Writing — Trees in My Town (3 sentences)</w:t>
      </w:r>
    </w:p>
    <w:p>
      <w:pPr>
        <w:spacing w:after="120"/>
      </w:pPr>
      <w:r>
        <w:rPr>
          <w:rFonts w:ascii="Malgun Gothic" w:cs="Malgun Gothic" w:eastAsia="Malgun Gothic" w:hAnsi="Malgun Gothic"/>
          <w:sz w:val="21"/>
          <w:szCs w:val="21"/>
        </w:rPr>
        <w:t xml:space="preserve">한 문장을 두 문장, 세 문장으로 늘려 써 보세요.</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30506E" w:sz="6"/>
              <w:left w:val="single" w:color="30506E" w:sz="6"/>
              <w:bottom w:val="single" w:color="30506E" w:sz="6"/>
              <w:right w:val="single" w:color="30506E" w:sz="6"/>
            </w:tcBorders>
            <w:shd w:fill="FAFCFD" w:val="clear"/>
            <w:tcMar>
              <w:top w:type="dxa" w:w="120"/>
              <w:left w:type="dxa" w:w="160"/>
              <w:bottom w:type="dxa" w:w="120"/>
              <w:right w:type="dxa" w:w="160"/>
            </w:tcMar>
          </w:tcPr>
          <w:p>
            <w:pPr>
              <w:spacing w:after="80" w:line="300"/>
            </w:pPr>
            <w:r>
              <w:rPr>
                <w:rFonts w:ascii="Malgun Gothic" w:cs="Malgun Gothic" w:eastAsia="Malgun Gothic" w:hAnsi="Malgun Gothic"/>
                <w:sz w:val="20"/>
                <w:szCs w:val="20"/>
              </w:rPr>
              <w:t xml:space="preserve">1) There is a big tree in my town.</w:t>
            </w:r>
          </w:p>
          <w:p>
            <w:pPr>
              <w:spacing w:after="80" w:line="300"/>
            </w:pPr>
            <w:r>
              <w:rPr>
                <w:rFonts w:ascii="Malgun Gothic" w:cs="Malgun Gothic" w:eastAsia="Malgun Gothic" w:hAnsi="Malgun Gothic"/>
                <w:sz w:val="20"/>
                <w:szCs w:val="20"/>
              </w:rPr>
              <w:t xml:space="preserve">2) There is a big tree in my town. It is ____________________.</w:t>
            </w:r>
          </w:p>
          <w:p>
            <w:pPr>
              <w:spacing w:after="80" w:line="300"/>
            </w:pPr>
            <w:r>
              <w:rPr>
                <w:rFonts w:ascii="Malgun Gothic" w:cs="Malgun Gothic" w:eastAsia="Malgun Gothic" w:hAnsi="Malgun Gothic"/>
                <w:sz w:val="20"/>
                <w:szCs w:val="20"/>
              </w:rPr>
              <w:t xml:space="preserve">3) ____________________________________________________</w:t>
            </w:r>
          </w:p>
        </w:tc>
      </w:tr>
    </w:tbl>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120"/>
      </w:pPr>
      <w:r>
        <w:rPr>
          <w:rFonts w:ascii="Malgun Gothic" w:cs="Malgun Gothic" w:eastAsia="Malgun Gothic" w:hAnsi="Malgun Gothic"/>
        </w:rPr>
        <w:t xml:space="preserve"/>
      </w:r>
    </w:p>
    <w:p>
      <w:pPr>
        <w:pBdr>
          <w:bottom w:val="single" w:color="1F4E5F" w:sz="8" w:space="2"/>
        </w:pBdr>
        <w:spacing w:after="140" w:before="260"/>
      </w:pPr>
      <w:r>
        <w:rPr>
          <w:rFonts w:ascii="Malgun Gothic" w:cs="Malgun Gothic" w:eastAsia="Malgun Gothic" w:hAnsi="Malgun Gothic"/>
          <w:b/>
          <w:bCs/>
          <w:color w:val="1F4E5F"/>
          <w:sz w:val="24"/>
          <w:szCs w:val="24"/>
        </w:rPr>
        <w:t xml:space="preserve">✔  </w:t>
      </w:r>
      <w:r>
        <w:rPr>
          <w:rFonts w:ascii="Malgun Gothic" w:cs="Malgun Gothic" w:eastAsia="Malgun Gothic" w:hAnsi="Malgun Gothic"/>
          <w:b/>
          <w:bCs/>
          <w:sz w:val="24"/>
          <w:szCs w:val="24"/>
        </w:rPr>
        <w:t xml:space="preserve">자기 점검 (공통 루브릭)</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평가 항목</w:t>
            </w:r>
          </w:p>
        </w:tc>
        <w:tc>
          <w:tcPr>
            <w:tcW w:type="dxa" w:w="5826"/>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스스로 확인해요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주장의 명확성 (30%)</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내 주장이 한 문장으로 분명하게 드러나 있나요?  ☐ 예  ☐ 아니요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근거의 타당성 (25%)</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이유·예시가 주장을 잘 뒷받침하나요?  ☐ 예  ☐ 아니요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글의 구성 (25%)</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처음–가운데–끝 짜임이 자연스러운가요?  ☐ 예  ☐ 아니요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어법·표현 (20%)</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맞춤법·문장이 바르고 정확한가요?  ☐ 예  ☐ 아니요</w:t>
            </w:r>
          </w:p>
        </w:tc>
      </w:tr>
    </w:tbl>
    <w:sectPr>
      <w:headerReference w:type="default" r:id="rId7"/>
      <w:footerReference w:type="default" r:id="rId8"/>
      <w:pgSz w:w="11906" w:h="16838"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Malgun Gothic" w:cs="Malgun Gothic" w:eastAsia="Malgun Gothic" w:hAnsi="Malgun Gothic"/>
        <w:color w:val="888888"/>
        <w:sz w:val="15"/>
        <w:szCs w:val="15"/>
      </w:rPr>
      <w:t xml:space="preserve">- </w:t>
    </w:r>
    <w:r>
      <w:rPr>
        <w:rFonts w:ascii="Malgun Gothic" w:cs="Malgun Gothic" w:eastAsia="Malgun Gothic" w:hAnsi="Malgun Gothic"/>
        <w:color w:val="888888"/>
        <w:sz w:val="15"/>
        <w:szCs w:val="15"/>
      </w:rPr>
      <w:fldChar w:fldCharType="begin"/>
      <w:instrText xml:space="preserve">PAGE</w:instrText>
      <w:fldChar w:fldCharType="separate"/>
      <w:fldChar w:fldCharType="end"/>
    </w:r>
    <w:r>
      <w:rPr>
        <w:rFonts w:ascii="Malgun Gothic" w:cs="Malgun Gothic" w:eastAsia="Malgun Gothic" w:hAnsi="Malgun Gothic"/>
        <w:color w:val="888888"/>
        <w:sz w:val="15"/>
        <w:szCs w:val="15"/>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7C9D1" w:sz="4" w:space="1"/>
      </w:pBdr>
    </w:pPr>
    <w:r>
      <w:rPr>
        <w:rFonts w:ascii="Malgun Gothic" w:cs="Malgun Gothic" w:eastAsia="Malgun Gothic" w:hAnsi="Malgun Gothic"/>
        <w:color w:val="888888"/>
        <w:sz w:val="15"/>
        <w:szCs w:val="15"/>
      </w:rPr>
      <w:t xml:space="preserve">리드마스터(READMASTER) 통합 논술 샘플 — 초3-4 과정 (국어 Lv.1 × 영어 PREP 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lgun Gothic" w:cs="Malgun Gothic" w:eastAsia="Malgun Gothic" w:hAnsi="Malgun Gothi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2026-07-06T00:04:20.990Z</dcterms:created>
  <dcterms:modified xsi:type="dcterms:W3CDTF">2026-07-06T00:04:20.990Z</dcterms:modified>
</cp:coreProperties>
</file>

<file path=docProps/custom.xml><?xml version="1.0" encoding="utf-8"?>
<Properties xmlns="http://schemas.openxmlformats.org/officeDocument/2006/custom-properties" xmlns:vt="http://schemas.openxmlformats.org/officeDocument/2006/docPropsVTypes"/>
</file>